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3792" w:rsidRPr="00083792" w:rsidRDefault="00083792" w:rsidP="00083792">
      <w:pPr>
        <w:jc w:val="center"/>
        <w:rPr>
          <w:rFonts w:ascii="Times New Roman" w:hAnsi="Times New Roman" w:cs="Times New Roman"/>
          <w:sz w:val="40"/>
          <w:szCs w:val="40"/>
        </w:rPr>
      </w:pPr>
      <w:r w:rsidRPr="00083792">
        <w:rPr>
          <w:rFonts w:ascii="Times New Roman" w:hAnsi="Times New Roman" w:cs="Times New Roman"/>
          <w:sz w:val="40"/>
          <w:szCs w:val="40"/>
        </w:rPr>
        <w:t xml:space="preserve">Список новых поступлений </w:t>
      </w:r>
      <w:r w:rsidR="000A7BB9">
        <w:rPr>
          <w:rFonts w:ascii="Times New Roman" w:hAnsi="Times New Roman" w:cs="Times New Roman"/>
          <w:sz w:val="40"/>
          <w:szCs w:val="40"/>
        </w:rPr>
        <w:t xml:space="preserve">новой </w:t>
      </w:r>
      <w:r w:rsidR="000A7BB9" w:rsidRPr="00083792">
        <w:rPr>
          <w:rFonts w:ascii="Times New Roman" w:hAnsi="Times New Roman" w:cs="Times New Roman"/>
          <w:sz w:val="40"/>
          <w:szCs w:val="40"/>
        </w:rPr>
        <w:t>литературы</w:t>
      </w:r>
    </w:p>
    <w:p w:rsidR="00083792" w:rsidRPr="00083792" w:rsidRDefault="00083792" w:rsidP="00083792">
      <w:pPr>
        <w:jc w:val="center"/>
        <w:rPr>
          <w:rFonts w:ascii="Times New Roman" w:hAnsi="Times New Roman" w:cs="Times New Roman"/>
          <w:sz w:val="40"/>
          <w:szCs w:val="40"/>
        </w:rPr>
      </w:pPr>
      <w:r w:rsidRPr="00083792">
        <w:rPr>
          <w:rFonts w:ascii="Times New Roman" w:hAnsi="Times New Roman" w:cs="Times New Roman"/>
          <w:sz w:val="40"/>
          <w:szCs w:val="40"/>
        </w:rPr>
        <w:t>Читальный зал №</w:t>
      </w:r>
      <w:r w:rsidRPr="00083792">
        <w:rPr>
          <w:rFonts w:ascii="Times New Roman" w:hAnsi="Times New Roman" w:cs="Times New Roman"/>
          <w:sz w:val="40"/>
          <w:szCs w:val="40"/>
        </w:rPr>
        <w:t>1</w:t>
      </w:r>
      <w:r w:rsidRPr="00083792">
        <w:rPr>
          <w:rFonts w:ascii="Times New Roman" w:hAnsi="Times New Roman" w:cs="Times New Roman"/>
          <w:sz w:val="40"/>
          <w:szCs w:val="40"/>
        </w:rPr>
        <w:t xml:space="preserve">, ул. Ленина, </w:t>
      </w:r>
      <w:r w:rsidRPr="00083792">
        <w:rPr>
          <w:rFonts w:ascii="Times New Roman" w:hAnsi="Times New Roman" w:cs="Times New Roman"/>
          <w:sz w:val="40"/>
          <w:szCs w:val="40"/>
        </w:rPr>
        <w:t>36</w:t>
      </w:r>
    </w:p>
    <w:tbl>
      <w:tblPr>
        <w:tblStyle w:val="a3"/>
        <w:tblW w:w="11094" w:type="dxa"/>
        <w:tblInd w:w="-1139" w:type="dxa"/>
        <w:tblLook w:val="04A0" w:firstRow="1" w:lastRow="0" w:firstColumn="1" w:lastColumn="0" w:noHBand="0" w:noVBand="1"/>
      </w:tblPr>
      <w:tblGrid>
        <w:gridCol w:w="445"/>
        <w:gridCol w:w="7870"/>
        <w:gridCol w:w="1746"/>
        <w:gridCol w:w="1033"/>
      </w:tblGrid>
      <w:tr w:rsidR="00083792" w:rsidTr="00D32983">
        <w:tc>
          <w:tcPr>
            <w:tcW w:w="445" w:type="dxa"/>
          </w:tcPr>
          <w:p w:rsidR="00083792" w:rsidRPr="00083792" w:rsidRDefault="00083792" w:rsidP="0008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870" w:type="dxa"/>
          </w:tcPr>
          <w:p w:rsidR="00083792" w:rsidRDefault="00083792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792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  <w:p w:rsidR="00083792" w:rsidRPr="00083792" w:rsidRDefault="00083792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083792" w:rsidRPr="00083792" w:rsidRDefault="00083792" w:rsidP="0008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хранения</w:t>
            </w:r>
          </w:p>
        </w:tc>
        <w:tc>
          <w:tcPr>
            <w:tcW w:w="1033" w:type="dxa"/>
          </w:tcPr>
          <w:p w:rsidR="00083792" w:rsidRPr="00083792" w:rsidRDefault="00083792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Экз.</w:t>
            </w:r>
          </w:p>
        </w:tc>
      </w:tr>
      <w:tr w:rsidR="00083792" w:rsidTr="00FE6C97">
        <w:trPr>
          <w:trHeight w:val="1845"/>
        </w:trPr>
        <w:tc>
          <w:tcPr>
            <w:tcW w:w="445" w:type="dxa"/>
          </w:tcPr>
          <w:p w:rsidR="00083792" w:rsidRDefault="00083792" w:rsidP="0008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70" w:type="dxa"/>
          </w:tcPr>
          <w:p w:rsidR="00083792" w:rsidRDefault="00083792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792" w:rsidRPr="00083792" w:rsidRDefault="00083792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История религий </w:t>
            </w:r>
            <w:r w:rsidR="0024767D"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России:</w:t>
            </w:r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учебник для всех направлений подготовки и</w:t>
            </w:r>
          </w:p>
          <w:p w:rsidR="00083792" w:rsidRPr="00083792" w:rsidRDefault="00083792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специальностей бакалавриата и специалитета / О. Ю. Бойцова, И. С.</w:t>
            </w:r>
          </w:p>
          <w:p w:rsidR="00083792" w:rsidRPr="00083792" w:rsidRDefault="00083792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Вевюрко</w:t>
            </w:r>
            <w:proofErr w:type="spellEnd"/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И. П. Давыдов [и др.</w:t>
            </w:r>
            <w:r w:rsidR="009F4527"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];</w:t>
            </w:r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под редакцией О. Ю. Бойцовой. - Москва: </w:t>
            </w:r>
            <w:proofErr w:type="spellStart"/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КноРус</w:t>
            </w:r>
            <w:proofErr w:type="spellEnd"/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, 2025 - 224 с. - (Бакалавриат и специалитет). - </w:t>
            </w:r>
            <w:proofErr w:type="spellStart"/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.: с.203-211. - ISBN 978-5-406-14220-</w:t>
            </w:r>
            <w:r w:rsidR="009F4527"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2:</w:t>
            </w:r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1480 р. - </w:t>
            </w:r>
            <w:bookmarkStart w:id="0" w:name="_GoBack"/>
            <w:bookmarkEnd w:id="0"/>
            <w:r w:rsidR="009F4527"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Текст: непосредственный</w:t>
            </w:r>
            <w:r w:rsidRPr="0008379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.</w:t>
            </w:r>
          </w:p>
          <w:p w:rsidR="00083792" w:rsidRPr="00083792" w:rsidRDefault="00083792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083792" w:rsidRDefault="0024767D" w:rsidP="0008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Чит.зал№1</w:t>
            </w:r>
          </w:p>
        </w:tc>
        <w:tc>
          <w:tcPr>
            <w:tcW w:w="1033" w:type="dxa"/>
          </w:tcPr>
          <w:p w:rsidR="00083792" w:rsidRDefault="0024767D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792" w:rsidTr="00D32983">
        <w:tc>
          <w:tcPr>
            <w:tcW w:w="445" w:type="dxa"/>
          </w:tcPr>
          <w:p w:rsidR="00083792" w:rsidRDefault="0024767D" w:rsidP="0008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70" w:type="dxa"/>
          </w:tcPr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spellStart"/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Короновский</w:t>
            </w:r>
            <w:proofErr w:type="spellEnd"/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Николай Владимирович.</w:t>
            </w:r>
          </w:p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Общая </w:t>
            </w:r>
            <w:r w:rsidR="003B4510"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геология:</w:t>
            </w: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 учебник для студентов высших учебных заведений, </w:t>
            </w:r>
          </w:p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обучающихся по направлению подготовки 05.03.01 "Геология" </w:t>
            </w:r>
          </w:p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(квалификация (степень) "бакалавр") / Н. В. Короновский. - 2-е издание, стереотипное. - </w:t>
            </w:r>
            <w:r w:rsidR="003B4510"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Москва:</w:t>
            </w: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ИНФРА-М, 2024. - 474 с. - (Высшее </w:t>
            </w:r>
          </w:p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образование). - </w:t>
            </w:r>
            <w:proofErr w:type="spellStart"/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Библиогр</w:t>
            </w:r>
            <w:proofErr w:type="spellEnd"/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.: 457-461 с.  - </w:t>
            </w:r>
            <w:proofErr w:type="spellStart"/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Предм</w:t>
            </w:r>
            <w:proofErr w:type="spellEnd"/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. указ.: 462-468 с. </w:t>
            </w:r>
          </w:p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- ISBN 978-5-16-018945-1. - ISBN 978-5-16-104439-1 - </w:t>
            </w:r>
            <w:r w:rsidR="003B4510"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Текст:</w:t>
            </w: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</w:p>
          <w:p w:rsidR="0024767D" w:rsidRPr="0024767D" w:rsidRDefault="0024767D" w:rsidP="0024767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4767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непосредственный.</w:t>
            </w:r>
          </w:p>
          <w:p w:rsidR="00083792" w:rsidRPr="00083792" w:rsidRDefault="00083792" w:rsidP="0024767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3A">
              <w:rPr>
                <w:rFonts w:ascii="Times New Roman" w:hAnsi="Times New Roman" w:cs="Times New Roman"/>
                <w:sz w:val="28"/>
                <w:szCs w:val="28"/>
              </w:rPr>
              <w:t>Чит.зал№1</w:t>
            </w:r>
          </w:p>
        </w:tc>
        <w:tc>
          <w:tcPr>
            <w:tcW w:w="1033" w:type="dxa"/>
          </w:tcPr>
          <w:p w:rsidR="00083792" w:rsidRDefault="00EB2F3A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92" w:rsidTr="00D32983">
        <w:tc>
          <w:tcPr>
            <w:tcW w:w="445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70" w:type="dxa"/>
          </w:tcPr>
          <w:p w:rsidR="00083792" w:rsidRPr="00EB2F3A" w:rsidRDefault="00EB2F3A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="00504C4F" w:rsidRPr="00EB2F3A">
              <w:rPr>
                <w:rFonts w:ascii="Times New Roman" w:hAnsi="Times New Roman" w:cs="Times New Roman"/>
                <w:sz w:val="24"/>
                <w:szCs w:val="24"/>
              </w:rPr>
              <w:t>служением: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 xml:space="preserve"> учебник / С. И. Самыгин, Л. Д. Столяренко, М. А. Суржиков [и др.]. — </w:t>
            </w:r>
            <w:r w:rsidR="003B4510" w:rsidRPr="00EB2F3A">
              <w:rPr>
                <w:rFonts w:ascii="Times New Roman" w:hAnsi="Times New Roman" w:cs="Times New Roman"/>
                <w:sz w:val="24"/>
                <w:szCs w:val="24"/>
              </w:rPr>
              <w:t>Москва: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EB2F3A">
              <w:rPr>
                <w:rFonts w:ascii="Times New Roman" w:hAnsi="Times New Roman" w:cs="Times New Roman"/>
                <w:sz w:val="24"/>
                <w:szCs w:val="24"/>
              </w:rPr>
              <w:t xml:space="preserve">, 2026. — 444 с. — </w:t>
            </w:r>
            <w:r w:rsidR="003B4510" w:rsidRPr="00EB2F3A">
              <w:rPr>
                <w:rFonts w:ascii="Times New Roman" w:hAnsi="Times New Roman" w:cs="Times New Roman"/>
                <w:sz w:val="24"/>
                <w:szCs w:val="24"/>
              </w:rPr>
              <w:t>Текст: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</w:p>
        </w:tc>
        <w:tc>
          <w:tcPr>
            <w:tcW w:w="1746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3A">
              <w:rPr>
                <w:rFonts w:ascii="Times New Roman" w:hAnsi="Times New Roman" w:cs="Times New Roman"/>
                <w:sz w:val="28"/>
                <w:szCs w:val="28"/>
              </w:rPr>
              <w:t>Чит.зал№1</w:t>
            </w:r>
          </w:p>
        </w:tc>
        <w:tc>
          <w:tcPr>
            <w:tcW w:w="1033" w:type="dxa"/>
          </w:tcPr>
          <w:p w:rsidR="00083792" w:rsidRDefault="00EB2F3A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92" w:rsidTr="00D32983">
        <w:tc>
          <w:tcPr>
            <w:tcW w:w="445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70" w:type="dxa"/>
          </w:tcPr>
          <w:p w:rsidR="00EB2F3A" w:rsidRPr="00EB2F3A" w:rsidRDefault="00EB2F3A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</w:t>
            </w:r>
            <w:r w:rsidR="00504C4F" w:rsidRPr="00EB2F3A">
              <w:rPr>
                <w:rFonts w:ascii="Times New Roman" w:hAnsi="Times New Roman" w:cs="Times New Roman"/>
                <w:sz w:val="24"/>
                <w:szCs w:val="24"/>
              </w:rPr>
              <w:t>медицина: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 практикум / ФГБОУ ВО "Тувинский </w:t>
            </w:r>
          </w:p>
          <w:p w:rsidR="00EB2F3A" w:rsidRPr="00EB2F3A" w:rsidRDefault="00EB2F3A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государственный университет", Факультет физической культуры и </w:t>
            </w:r>
          </w:p>
          <w:p w:rsidR="00EB2F3A" w:rsidRPr="00EB2F3A" w:rsidRDefault="00EB2F3A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спорта. Кафедра теоретических основ физической </w:t>
            </w:r>
            <w:r w:rsidR="00504C4F" w:rsidRPr="00EB2F3A">
              <w:rPr>
                <w:rFonts w:ascii="Times New Roman" w:hAnsi="Times New Roman" w:cs="Times New Roman"/>
                <w:sz w:val="24"/>
                <w:szCs w:val="24"/>
              </w:rPr>
              <w:t>культуры;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 составитель </w:t>
            </w:r>
          </w:p>
          <w:p w:rsidR="00EB2F3A" w:rsidRPr="00EB2F3A" w:rsidRDefault="00EB2F3A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Е. М. Аг-оол. - </w:t>
            </w:r>
            <w:r w:rsidR="00504C4F" w:rsidRPr="00EB2F3A">
              <w:rPr>
                <w:rFonts w:ascii="Times New Roman" w:hAnsi="Times New Roman" w:cs="Times New Roman"/>
                <w:sz w:val="24"/>
                <w:szCs w:val="24"/>
              </w:rPr>
              <w:t>Кызыл: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 Издательство </w:t>
            </w:r>
            <w:proofErr w:type="spellStart"/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ТувГУ</w:t>
            </w:r>
            <w:proofErr w:type="spellEnd"/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, 2023. - 122 с. - </w:t>
            </w:r>
            <w:proofErr w:type="spellStart"/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.: с. </w:t>
            </w:r>
          </w:p>
          <w:p w:rsidR="00EB2F3A" w:rsidRPr="00EB2F3A" w:rsidRDefault="00EB2F3A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119-121. - </w:t>
            </w:r>
            <w:r w:rsidR="00504C4F" w:rsidRPr="00EB2F3A">
              <w:rPr>
                <w:rFonts w:ascii="Times New Roman" w:hAnsi="Times New Roman" w:cs="Times New Roman"/>
                <w:sz w:val="24"/>
                <w:szCs w:val="24"/>
              </w:rPr>
              <w:t>Текст:</w:t>
            </w:r>
            <w:r w:rsidRPr="00EB2F3A">
              <w:rPr>
                <w:rFonts w:ascii="Times New Roman" w:hAnsi="Times New Roman" w:cs="Times New Roman"/>
                <w:sz w:val="24"/>
                <w:szCs w:val="24"/>
              </w:rPr>
              <w:t> непосредственный.</w:t>
            </w:r>
          </w:p>
          <w:p w:rsidR="00083792" w:rsidRPr="00EB2F3A" w:rsidRDefault="00083792" w:rsidP="00EB2F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F3A" w:rsidRPr="00083792" w:rsidRDefault="00EB2F3A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3A">
              <w:rPr>
                <w:rFonts w:ascii="Times New Roman" w:hAnsi="Times New Roman" w:cs="Times New Roman"/>
                <w:sz w:val="28"/>
                <w:szCs w:val="28"/>
              </w:rPr>
              <w:t>Чит.зал№1</w:t>
            </w:r>
          </w:p>
        </w:tc>
        <w:tc>
          <w:tcPr>
            <w:tcW w:w="1033" w:type="dxa"/>
          </w:tcPr>
          <w:p w:rsidR="00083792" w:rsidRDefault="00EB2F3A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792" w:rsidTr="00D32983">
        <w:tc>
          <w:tcPr>
            <w:tcW w:w="445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70" w:type="dxa"/>
          </w:tcPr>
          <w:p w:rsidR="00083792" w:rsidRPr="00083792" w:rsidRDefault="00EB2F3A" w:rsidP="00EB2F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в контексте диалога языков и культур: материалы научно-практической конференции посвящённой Дню народного единства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г.Кызыл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3 ноября 2023г.).-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2024.-61с.- Текст : непосредственный.</w:t>
            </w:r>
          </w:p>
        </w:tc>
        <w:tc>
          <w:tcPr>
            <w:tcW w:w="1746" w:type="dxa"/>
          </w:tcPr>
          <w:p w:rsidR="00083792" w:rsidRDefault="00EB2F3A" w:rsidP="0008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3A">
              <w:rPr>
                <w:rFonts w:ascii="Times New Roman" w:hAnsi="Times New Roman" w:cs="Times New Roman"/>
                <w:sz w:val="28"/>
                <w:szCs w:val="28"/>
              </w:rPr>
              <w:t>Чит.зал№1</w:t>
            </w:r>
          </w:p>
        </w:tc>
        <w:tc>
          <w:tcPr>
            <w:tcW w:w="1033" w:type="dxa"/>
          </w:tcPr>
          <w:p w:rsidR="00083792" w:rsidRDefault="00EB2F3A" w:rsidP="0008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27F74" w:rsidRPr="00083792" w:rsidRDefault="00927F74" w:rsidP="00083792">
      <w:pPr>
        <w:rPr>
          <w:rFonts w:ascii="Times New Roman" w:hAnsi="Times New Roman" w:cs="Times New Roman"/>
          <w:sz w:val="40"/>
          <w:szCs w:val="40"/>
        </w:rPr>
      </w:pPr>
    </w:p>
    <w:sectPr w:rsidR="00927F74" w:rsidRPr="00083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92"/>
    <w:rsid w:val="00083792"/>
    <w:rsid w:val="000A7BB9"/>
    <w:rsid w:val="0024767D"/>
    <w:rsid w:val="00283AC5"/>
    <w:rsid w:val="003B4510"/>
    <w:rsid w:val="00504C4F"/>
    <w:rsid w:val="00927F74"/>
    <w:rsid w:val="009F4527"/>
    <w:rsid w:val="00D32983"/>
    <w:rsid w:val="00EB2F3A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5D66"/>
  <w15:chartTrackingRefBased/>
  <w15:docId w15:val="{CFF655F6-3077-479C-BA9B-0C317F0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Ооржак</dc:creator>
  <cp:keywords/>
  <dc:description/>
  <cp:lastModifiedBy>Наталья А. Ооржак</cp:lastModifiedBy>
  <cp:revision>6</cp:revision>
  <dcterms:created xsi:type="dcterms:W3CDTF">2025-12-02T07:24:00Z</dcterms:created>
  <dcterms:modified xsi:type="dcterms:W3CDTF">2025-12-02T07:25:00Z</dcterms:modified>
</cp:coreProperties>
</file>