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FF1" w:rsidRPr="008D727C" w:rsidRDefault="00344FF1" w:rsidP="008D727C">
      <w:pPr>
        <w:keepNext/>
        <w:keepLines/>
        <w:spacing w:before="40" w:after="0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D72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Список новых поступлений</w:t>
      </w:r>
    </w:p>
    <w:p w:rsidR="00344FF1" w:rsidRPr="008D727C" w:rsidRDefault="00361CFA" w:rsidP="008D727C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D727C">
        <w:rPr>
          <w:rFonts w:ascii="Times New Roman" w:hAnsi="Times New Roman"/>
          <w:b/>
          <w:sz w:val="24"/>
          <w:szCs w:val="24"/>
          <w:lang w:eastAsia="ru-RU"/>
        </w:rPr>
        <w:t>Абонемент №1</w:t>
      </w:r>
      <w:r w:rsidR="009E76EC" w:rsidRPr="008D727C">
        <w:rPr>
          <w:rFonts w:ascii="Times New Roman" w:hAnsi="Times New Roman"/>
          <w:b/>
          <w:sz w:val="24"/>
          <w:szCs w:val="24"/>
          <w:lang w:eastAsia="ru-RU"/>
        </w:rPr>
        <w:t>, ул. Ленина, 5 (23</w:t>
      </w:r>
      <w:r w:rsidR="00344FF1" w:rsidRPr="008D727C">
        <w:rPr>
          <w:rFonts w:ascii="Times New Roman" w:hAnsi="Times New Roman"/>
          <w:b/>
          <w:sz w:val="24"/>
          <w:szCs w:val="24"/>
          <w:lang w:eastAsia="ru-RU"/>
        </w:rPr>
        <w:t>.1</w:t>
      </w:r>
      <w:r w:rsidR="009E76EC" w:rsidRPr="008D727C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344FF1" w:rsidRPr="008D727C">
        <w:rPr>
          <w:rFonts w:ascii="Times New Roman" w:hAnsi="Times New Roman"/>
          <w:b/>
          <w:sz w:val="24"/>
          <w:szCs w:val="24"/>
          <w:lang w:eastAsia="ru-RU"/>
        </w:rPr>
        <w:t>.2024)</w:t>
      </w:r>
    </w:p>
    <w:tbl>
      <w:tblPr>
        <w:tblStyle w:val="a4"/>
        <w:tblW w:w="99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9"/>
        <w:gridCol w:w="8085"/>
        <w:gridCol w:w="674"/>
        <w:gridCol w:w="602"/>
      </w:tblGrid>
      <w:tr w:rsidR="00344FF1" w:rsidRPr="008D727C" w:rsidTr="00BA01E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F1" w:rsidRPr="008D727C" w:rsidRDefault="00344FF1" w:rsidP="008D727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727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F1" w:rsidRPr="008D727C" w:rsidRDefault="00344FF1" w:rsidP="008D727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727C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F1" w:rsidRPr="008D727C" w:rsidRDefault="00344FF1" w:rsidP="008D727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727C">
              <w:rPr>
                <w:rFonts w:ascii="Times New Roman" w:hAnsi="Times New Roman"/>
                <w:b/>
                <w:sz w:val="24"/>
                <w:szCs w:val="24"/>
              </w:rPr>
              <w:t>Экз.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F1" w:rsidRPr="008D727C" w:rsidRDefault="00344FF1" w:rsidP="008D727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4FF1" w:rsidRPr="008D727C" w:rsidTr="00BA01E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F1" w:rsidRPr="008D727C" w:rsidRDefault="00344FF1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F1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Библиотековедение. Общий </w:t>
            </w:r>
            <w:proofErr w:type="gramStart"/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>курс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учебник для студентов высших учебных заведений, обучающихся по направлению подготовки "Библиотечно-информационная деятельность" / Е. Б. Артемьева, С. А. Басов, Т. А.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Бруева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 [и др.] ; научный редактор М. Н. Колесникова. - Санкт-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Петербург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Издательство "Профессия", 2024. - 228 с. - (Специалист библиотечно-информационной сферы). -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Библиогр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. в конце глав. - </w:t>
            </w: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ISBN </w:t>
            </w:r>
            <w:r w:rsidRPr="008D727C">
              <w:rPr>
                <w:rFonts w:ascii="Arial" w:hAnsi="Arial" w:cs="Arial"/>
                <w:sz w:val="24"/>
                <w:szCs w:val="24"/>
              </w:rPr>
              <w:t>978-5-6049394-6-8</w:t>
            </w:r>
            <w:r w:rsidR="008D727C">
              <w:rPr>
                <w:rFonts w:ascii="Arial" w:hAnsi="Arial" w:cs="Arial"/>
                <w:sz w:val="24"/>
                <w:szCs w:val="24"/>
              </w:rPr>
              <w:t>.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F1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F1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44FF1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F1" w:rsidRPr="008D727C" w:rsidRDefault="00344FF1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7C" w:rsidRPr="008D727C" w:rsidRDefault="008D727C" w:rsidP="008D727C">
            <w:pPr>
              <w:spacing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Библиотечно-библиографическая </w:t>
            </w:r>
            <w:proofErr w:type="gramStart"/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классификация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средние таблицы : практическое пособие / А. С. Адаменко, Л. А. Бессонова, Н. Е. Васильева [и др.] ; ответственный редактор С. В. Дудина ; научные редакторы: Н. Н.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Голоднова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М. А.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Ходанович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главный редактор Э. Р.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Сукиасян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Российская государственная библиотека, Российская национальная библиотека, Библиотека Российской академии наук. -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Москва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"Пашков дом". -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344FF1" w:rsidRPr="008D727C" w:rsidRDefault="008D727C" w:rsidP="008D727C">
            <w:pPr>
              <w:spacing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Выпуск </w:t>
            </w:r>
            <w:proofErr w:type="gramStart"/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7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 Б/Е Естественные науки. - 2-е издание, стереотипное. - 2021. - 830 с. - </w:t>
            </w:r>
            <w:proofErr w:type="spellStart"/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Алф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.-</w:t>
            </w:r>
            <w:proofErr w:type="spellStart"/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Предм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указ.: с. 482-825. - </w:t>
            </w: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="00EE14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978-5-7510-0803-1.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F1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F1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44FF1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F1" w:rsidRPr="008D727C" w:rsidRDefault="00344FF1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F1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>Внеклассная и внеурочная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деятельность по безопасности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жизнедеятельности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учебно-методическое пособие / ФГБОУ ВО "Тувинский государственный университет" ; составители: А. О.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Ондар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, У. В.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Доржу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. -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Кызыл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Издательство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ТувГУ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>, 2023. - 90 с. : ил</w:t>
            </w:r>
            <w:r w:rsidR="00EE141A">
              <w:rPr>
                <w:rFonts w:ascii="Arial" w:hAnsi="Arial" w:cs="Arial"/>
                <w:sz w:val="24"/>
                <w:szCs w:val="24"/>
              </w:rPr>
              <w:t xml:space="preserve">. - </w:t>
            </w:r>
            <w:proofErr w:type="spellStart"/>
            <w:r w:rsidR="00EE141A">
              <w:rPr>
                <w:rFonts w:ascii="Arial" w:hAnsi="Arial" w:cs="Arial"/>
                <w:sz w:val="24"/>
                <w:szCs w:val="24"/>
              </w:rPr>
              <w:t>Библиогр</w:t>
            </w:r>
            <w:proofErr w:type="spellEnd"/>
            <w:r w:rsidR="00EE141A">
              <w:rPr>
                <w:rFonts w:ascii="Arial" w:hAnsi="Arial" w:cs="Arial"/>
                <w:sz w:val="24"/>
                <w:szCs w:val="24"/>
              </w:rPr>
              <w:t>.: с. 79</w:t>
            </w:r>
            <w:r w:rsidRPr="008D727C">
              <w:rPr>
                <w:rFonts w:ascii="Arial" w:hAnsi="Arial" w:cs="Arial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F1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F1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44FF1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F1" w:rsidRPr="008D727C" w:rsidRDefault="00344FF1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F1" w:rsidRPr="008D727C" w:rsidRDefault="008D727C" w:rsidP="00EE141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>Внеклассная работа по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биологии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учебно-методическое пособие / А. В.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Ооржак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 ; ФГБОУ ВО "Тувинский государственный университет". -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Кызыл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Издательство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ТувГУ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, 2023. - 106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с.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ил., табл. -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Б</w:t>
            </w:r>
            <w:r w:rsidR="00EE141A">
              <w:rPr>
                <w:rFonts w:ascii="Arial" w:hAnsi="Arial" w:cs="Arial"/>
                <w:sz w:val="24"/>
                <w:szCs w:val="24"/>
              </w:rPr>
              <w:t>иблиогр</w:t>
            </w:r>
            <w:proofErr w:type="spellEnd"/>
            <w:r w:rsidR="00EE141A">
              <w:rPr>
                <w:rFonts w:ascii="Arial" w:hAnsi="Arial" w:cs="Arial"/>
                <w:sz w:val="24"/>
                <w:szCs w:val="24"/>
              </w:rPr>
              <w:t>.: с. 104-105.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F1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F1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61CFA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8D727C" w:rsidP="00EE141A">
            <w:pPr>
              <w:spacing w:line="240" w:lineRule="auto"/>
              <w:ind w:left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География Республики </w:t>
            </w:r>
            <w:proofErr w:type="gramStart"/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Тыва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практикум / ФГБОУ ВО "Тувинский государственный университет" ; составители: С. С.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Курбатская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С. К.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Кужугет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Издательство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ТувГУ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2022. - 75 с. : ил., табл. -</w:t>
            </w:r>
            <w:r w:rsidR="00EE14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E14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="00EE14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.: с. 72-74. 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61CFA" w:rsidRPr="008D727C" w:rsidTr="00361CFA">
        <w:trPr>
          <w:trHeight w:val="73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8D727C" w:rsidP="00EE141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Гражданская </w:t>
            </w:r>
            <w:proofErr w:type="gramStart"/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>оборона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практикум / ФГБОУ ВО "Тувинский государственный университет" ; составители: С. К.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Сарыг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>, О. О. Серен-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Чимит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. -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Кызыл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Издательство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ТувГУ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>, 2023. - 45 с. : ил</w:t>
            </w:r>
            <w:r w:rsidR="00EE141A">
              <w:rPr>
                <w:rFonts w:ascii="Arial" w:hAnsi="Arial" w:cs="Arial"/>
                <w:sz w:val="24"/>
                <w:szCs w:val="24"/>
              </w:rPr>
              <w:t xml:space="preserve">. - </w:t>
            </w:r>
            <w:proofErr w:type="spellStart"/>
            <w:r w:rsidR="00EE141A">
              <w:rPr>
                <w:rFonts w:ascii="Arial" w:hAnsi="Arial" w:cs="Arial"/>
                <w:sz w:val="24"/>
                <w:szCs w:val="24"/>
              </w:rPr>
              <w:t>Библиогр</w:t>
            </w:r>
            <w:proofErr w:type="spellEnd"/>
            <w:r w:rsidR="00EE141A">
              <w:rPr>
                <w:rFonts w:ascii="Arial" w:hAnsi="Arial" w:cs="Arial"/>
                <w:sz w:val="24"/>
                <w:szCs w:val="24"/>
              </w:rPr>
              <w:t xml:space="preserve">.: с. 38. </w:t>
            </w:r>
            <w:r w:rsidRPr="008D727C">
              <w:rPr>
                <w:rFonts w:ascii="Arial" w:hAnsi="Arial" w:cs="Arial"/>
                <w:sz w:val="24"/>
                <w:szCs w:val="24"/>
              </w:rPr>
              <w:t>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61CFA" w:rsidRPr="008D727C" w:rsidTr="00361CFA">
        <w:trPr>
          <w:trHeight w:val="58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8D727C" w:rsidP="00EE141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Гуреев</w:t>
            </w:r>
            <w:proofErr w:type="spellEnd"/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, В</w:t>
            </w:r>
            <w:r w:rsidR="00EE14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.</w:t>
            </w: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Н</w:t>
            </w:r>
            <w:r w:rsidR="00EE14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Информационные ресурсы и инструменты в работе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исследователя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учебник / В. Н.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Гуреев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Н. А. Мазов ; под редакцией И. Н. Ельцова. -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Москва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ИНФРА-М, 2024. - 191 с. - (Высшее образование). -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в конце глав. - </w:t>
            </w: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="00EE14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978-5-16-018378-7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61CFA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7C" w:rsidRPr="008D727C" w:rsidRDefault="008D727C" w:rsidP="008D727C">
            <w:pPr>
              <w:spacing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История </w:t>
            </w:r>
            <w:proofErr w:type="gramStart"/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Тувы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3-х т. / под общей редакцией Н. М.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Моллерова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главный редактор В. А.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Ламин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редакционная коллегия М. М.-Б.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Харунова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[и др.]. -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Наука. - </w:t>
            </w: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978-5-02-038654-9. -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361CFA" w:rsidRPr="008D727C" w:rsidRDefault="008D727C" w:rsidP="008D727C">
            <w:pPr>
              <w:spacing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Том III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- 2016. - 455 с. - </w:t>
            </w: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</w:t>
            </w:r>
            <w:r w:rsidR="00EE14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02-019229-4 (т. III).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61CFA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7C" w:rsidRPr="008D727C" w:rsidRDefault="008D727C" w:rsidP="008D727C">
            <w:pPr>
              <w:spacing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Коршунов, О</w:t>
            </w:r>
            <w:r w:rsidR="00EE14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.</w:t>
            </w: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П</w:t>
            </w:r>
            <w:r w:rsidR="00EE14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.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Библиографоведение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учебник по направлению подготовки "Библиотечно-информационная деятельность" / О. П. Коршунов, Н. К. Леликова, Т. Ф. Лиховид ; под редакцией Н. К. Леликовой. - 2-е издание, исправленное и дополненное. - Санкт-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Издательство "Профессия", 2024. - 334 с. - (Специалист 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библиотечно-информационной сферы). -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в конце разд. - </w:t>
            </w: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="00EE14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978-5-6043943-5-9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61CFA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8D727C" w:rsidP="008D727C">
            <w:pPr>
              <w:spacing w:line="240" w:lineRule="auto"/>
              <w:ind w:left="30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Маркетинг библиотечно-информационной </w:t>
            </w:r>
            <w:proofErr w:type="gramStart"/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>деятельности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учебник для студентов высших учебных заведений, обучающихся по направлению подготовки "Библиотечно-информационная деятельность" / В. К. Клюев, М. П. Захаренко, М. Н. Колесникова [и др.] ; научный редактор В. К. Клюев. - 2-е издание, доработанное и дополненное. - Санкт-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Петербург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Издательство "Профессия", 2024. - 240 с. - (Специалист библиотечно-информационной сферы). -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Библиогр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. в конце глав. - </w:t>
            </w: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ISBN </w:t>
            </w:r>
            <w:r w:rsidRPr="008D727C">
              <w:rPr>
                <w:rFonts w:ascii="Arial" w:hAnsi="Arial" w:cs="Arial"/>
                <w:sz w:val="24"/>
                <w:szCs w:val="24"/>
              </w:rPr>
              <w:t>978-5-6049394-0-6 : 870.00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61CFA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Менеджмент библиотечно-информационной </w:t>
            </w:r>
            <w:proofErr w:type="gramStart"/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>деятельности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учебник для студентов высших учебных заведений, обучающихся по направлению подготовки "Библиотечно-информационная деятельность" / В. К. Клюев, М. Н. Колесникова, М. П. Захаренко [и др.] ; научные редакторы: В. К. Клюев, М. Н. Колесникова. - 2-е издание, доработанное и дополненное. - Санкт-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Петербург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Издательство "Профессия", 2024. - 308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с.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ил. - (Специалист библиотечно-информационной сферы). -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Библиогр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. в конце глав. - </w:t>
            </w: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ISBN </w:t>
            </w:r>
            <w:r w:rsidR="00EE141A">
              <w:rPr>
                <w:rFonts w:ascii="Arial" w:hAnsi="Arial" w:cs="Arial"/>
                <w:sz w:val="24"/>
                <w:szCs w:val="24"/>
              </w:rPr>
              <w:t>978-5-6049394-9-9</w:t>
            </w:r>
            <w:r w:rsidRPr="008D727C">
              <w:rPr>
                <w:rFonts w:ascii="Arial" w:hAnsi="Arial" w:cs="Arial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61CFA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7C" w:rsidRPr="008D727C" w:rsidRDefault="008D727C" w:rsidP="008D727C">
            <w:pPr>
              <w:spacing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Ооржак</w:t>
            </w:r>
            <w:proofErr w:type="spellEnd"/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, У</w:t>
            </w:r>
            <w:r w:rsidR="00EE14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.</w:t>
            </w: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</w:t>
            </w:r>
            <w:r w:rsidR="00EE14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Химический анализ природных объектов окружающей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среды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учебно-методическое пособие / У. С.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Ооржак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Е. С.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Кашкак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А.-К. Б.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Лопсан-Ендан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ФГБОУ ВО "Тувинский государственный университет". -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Издательство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ТувГУ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361CFA" w:rsidRPr="008D727C" w:rsidRDefault="008D727C" w:rsidP="00EE141A">
            <w:pPr>
              <w:spacing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Часть 1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- 2023. - 75 с. : ил. -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.: с. 74. 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8D727C" w:rsidP="008D72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61CFA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8D727C" w:rsidP="00EE141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Основы экскурсионного </w:t>
            </w:r>
            <w:proofErr w:type="gramStart"/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>дела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учебно-методическое пособие для студентов исторического факультета / ФГБОУ ВО "Тувинский государственный университет", Исторический факультет. Кафедра Отечественной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истории ;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составители: Р. О.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Ширап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, О. Н.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Ондар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. -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Кызыл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Издательство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ТувГУ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>, 2023. - 87 с. -</w:t>
            </w:r>
            <w:r w:rsidR="00EE141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E141A">
              <w:rPr>
                <w:rFonts w:ascii="Arial" w:hAnsi="Arial" w:cs="Arial"/>
                <w:sz w:val="24"/>
                <w:szCs w:val="24"/>
              </w:rPr>
              <w:t>Библиогр</w:t>
            </w:r>
            <w:proofErr w:type="spellEnd"/>
            <w:r w:rsidR="00EE141A">
              <w:rPr>
                <w:rFonts w:ascii="Arial" w:hAnsi="Arial" w:cs="Arial"/>
                <w:sz w:val="24"/>
                <w:szCs w:val="24"/>
              </w:rPr>
              <w:t xml:space="preserve">.: с. 82-85. </w:t>
            </w:r>
            <w:r w:rsidRPr="008D727C">
              <w:rPr>
                <w:rFonts w:ascii="Arial" w:hAnsi="Arial" w:cs="Arial"/>
                <w:sz w:val="24"/>
                <w:szCs w:val="24"/>
              </w:rPr>
              <w:t>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61CFA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Основы научно-исследовательской </w:t>
            </w:r>
            <w:proofErr w:type="gramStart"/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>работы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учебно-методическое пособие. Направление подготовки 44.03.05 Педагогическое образование (с двумя профилями подготовки), профили "История" и "Обществознание", "История" и "Иностранный язык (английский язык)" очной формы обучения. Квалификация выпускника - бакалавр / ФГБОУ ВО "Тувинский государственный университет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" ;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составители: З. Ю.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Доржу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, А. В.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Седен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. -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Кызыл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Издательство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ТувГУ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>, 2024. - 79 с. -</w:t>
            </w:r>
            <w:r w:rsidR="00EE141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E141A">
              <w:rPr>
                <w:rFonts w:ascii="Arial" w:hAnsi="Arial" w:cs="Arial"/>
                <w:sz w:val="24"/>
                <w:szCs w:val="24"/>
              </w:rPr>
              <w:t>Библиогр</w:t>
            </w:r>
            <w:proofErr w:type="spellEnd"/>
            <w:r w:rsidR="00EE141A">
              <w:rPr>
                <w:rFonts w:ascii="Arial" w:hAnsi="Arial" w:cs="Arial"/>
                <w:sz w:val="24"/>
                <w:szCs w:val="24"/>
              </w:rPr>
              <w:t>.: с. 72-77</w:t>
            </w:r>
            <w:r w:rsidRPr="008D727C">
              <w:rPr>
                <w:rFonts w:ascii="Arial" w:hAnsi="Arial" w:cs="Arial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61CFA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8D727C" w:rsidP="00EE141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>Охрана историко-культурного наследия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Тувы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учебно-методическое пособие для студентов исторического факультета / ФГБОУ ВО "Тувинский государственный университет" ; составитель О. Н.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Ондар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. -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Кызыл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Издательство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ТувГУ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>, 2024. - 67 с. -</w:t>
            </w:r>
            <w:r w:rsidR="00EE141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E141A">
              <w:rPr>
                <w:rFonts w:ascii="Arial" w:hAnsi="Arial" w:cs="Arial"/>
                <w:sz w:val="24"/>
                <w:szCs w:val="24"/>
              </w:rPr>
              <w:t>Библиогр</w:t>
            </w:r>
            <w:proofErr w:type="spellEnd"/>
            <w:r w:rsidR="00EE141A">
              <w:rPr>
                <w:rFonts w:ascii="Arial" w:hAnsi="Arial" w:cs="Arial"/>
                <w:sz w:val="24"/>
                <w:szCs w:val="24"/>
              </w:rPr>
              <w:t xml:space="preserve">.: с. 59-65. </w:t>
            </w:r>
            <w:r w:rsidRPr="008D727C">
              <w:rPr>
                <w:rFonts w:ascii="Arial" w:hAnsi="Arial" w:cs="Arial"/>
                <w:sz w:val="24"/>
                <w:szCs w:val="24"/>
              </w:rPr>
              <w:t>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361CFA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>Охотничьи звери и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птицы Республики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Тыва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монография / Н. И. Путинцев, Д. К.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Куксина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, Ш. С.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Севелей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, А. Н.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Куксин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 ; ФГБОУ ВО "Тувинский государственный университет", ФГБУН "Тувинский институт комплексного освоения природных ресурсов Сибирского отделения Российской академии наук". -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Кызыл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Издательство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ТувГУ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, 2022. - 82 с. : ил. -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Библиогр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.: с. 74-75. - </w:t>
            </w: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ISBN </w:t>
            </w:r>
            <w:r w:rsidR="00EE141A">
              <w:rPr>
                <w:rFonts w:ascii="Arial" w:hAnsi="Arial" w:cs="Arial"/>
                <w:sz w:val="24"/>
                <w:szCs w:val="24"/>
              </w:rPr>
              <w:t>978-5-91178-216-2</w:t>
            </w:r>
            <w:r w:rsidRPr="008D727C">
              <w:rPr>
                <w:rFonts w:ascii="Arial" w:hAnsi="Arial" w:cs="Arial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FA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FA" w:rsidRPr="008D727C" w:rsidRDefault="00361CFA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9E76EC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8D727C" w:rsidP="00EE141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Саая</w:t>
            </w:r>
            <w:proofErr w:type="spellEnd"/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, С</w:t>
            </w:r>
            <w:r w:rsidR="00EE14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.</w:t>
            </w: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В</w:t>
            </w:r>
            <w:r w:rsidR="00EE14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Россия - Тува - Монголия: "Центрально-азиатский треугольник" в 1921-1944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годах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монография / С. В.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Саая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научный редактор В. Н.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Тугужекова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ФГБОУ ВО "Тувинский государственный университет". -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Издательство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ТувГУ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2022. - 218 с. - </w:t>
            </w: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="00EE14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978-5-91178-214-6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6EC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>Социально-культурные технологии в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библиотеке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учебно-методическое пособие для студентов, обучающихся по направлению подготовки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бакалавриата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 51.03.06 "Библиотечно-информационная деятельность" / ФГБОУ ВО "Тувинский государственный университет", Исторический факультет ; составитель И. В.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Подик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. -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Кызыл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издательство "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ПрофЛидер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", 2024. - 60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с.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табл. -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Библиогр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.: с. 41-42. - </w:t>
            </w: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ISBN </w:t>
            </w:r>
            <w:r w:rsidR="00EE141A">
              <w:rPr>
                <w:rFonts w:ascii="Arial" w:hAnsi="Arial" w:cs="Arial"/>
                <w:sz w:val="24"/>
                <w:szCs w:val="24"/>
              </w:rPr>
              <w:t xml:space="preserve">978-5-6049338-8-6 </w:t>
            </w:r>
            <w:r w:rsidRPr="008D727C">
              <w:rPr>
                <w:rFonts w:ascii="Arial" w:hAnsi="Arial" w:cs="Arial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6EC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7C" w:rsidRPr="008D727C" w:rsidRDefault="008D727C" w:rsidP="008D727C">
            <w:pPr>
              <w:spacing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Химический анализ природных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объектов окружающей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среды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учебно-методическое пособие / ФГБОУ ВО "Тувинский государственный университет"; составители: У. С.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Ооржак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[и др.]. -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Издательство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ТувГУ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 :</w:t>
            </w:r>
            <w:proofErr w:type="gram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9E76EC" w:rsidRPr="008D727C" w:rsidRDefault="008D727C" w:rsidP="00EE141A">
            <w:pPr>
              <w:spacing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Часть 2</w:t>
            </w:r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- 2023. - 87 с. : ил. - </w:t>
            </w:r>
            <w:proofErr w:type="spellStart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8D727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.: с. 79-81. 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6EC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8D727C" w:rsidP="00EE141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>Экология степной растительности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Тувы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учебное пособие / ФГБОУ ВО "Тувинский государственный университет" ; составители: А. М.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Самдан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, Т. А. Ак-Лама. -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Кызыл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Типография "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ПрофЛидер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", 2023. - 128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с.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ил. -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Библиогр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>.: с. 120-126.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6EC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8D727C" w:rsidP="00EE141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Arial" w:hAnsi="Arial" w:cs="Arial"/>
                <w:b/>
                <w:bCs/>
                <w:sz w:val="24"/>
                <w:szCs w:val="24"/>
              </w:rPr>
              <w:t>Экономика и финансовая</w:t>
            </w:r>
            <w:r w:rsidRPr="008D727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культура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учебно-методическое пособие / ФГБОУ ВО "Тувинский государственный университет", Экономический факультет. Кафедра экономики и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менеджмента ;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составители: А. К.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Монгуш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 [и др.]. - </w:t>
            </w:r>
            <w:proofErr w:type="gramStart"/>
            <w:r w:rsidRPr="008D727C">
              <w:rPr>
                <w:rFonts w:ascii="Arial" w:hAnsi="Arial" w:cs="Arial"/>
                <w:sz w:val="24"/>
                <w:szCs w:val="24"/>
              </w:rPr>
              <w:t>Кызыл :</w:t>
            </w:r>
            <w:proofErr w:type="gramEnd"/>
            <w:r w:rsidRPr="008D727C">
              <w:rPr>
                <w:rFonts w:ascii="Arial" w:hAnsi="Arial" w:cs="Arial"/>
                <w:sz w:val="24"/>
                <w:szCs w:val="24"/>
              </w:rPr>
              <w:t xml:space="preserve"> Издательство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ТувГУ</w:t>
            </w:r>
            <w:proofErr w:type="spellEnd"/>
            <w:r w:rsidRPr="008D727C">
              <w:rPr>
                <w:rFonts w:ascii="Arial" w:hAnsi="Arial" w:cs="Arial"/>
                <w:sz w:val="24"/>
                <w:szCs w:val="24"/>
              </w:rPr>
              <w:t xml:space="preserve">, 2023. - 114 с. - </w:t>
            </w:r>
            <w:proofErr w:type="spellStart"/>
            <w:r w:rsidRPr="008D727C">
              <w:rPr>
                <w:rFonts w:ascii="Arial" w:hAnsi="Arial" w:cs="Arial"/>
                <w:sz w:val="24"/>
                <w:szCs w:val="24"/>
              </w:rPr>
              <w:t>Б</w:t>
            </w:r>
            <w:r w:rsidR="00EE141A">
              <w:rPr>
                <w:rFonts w:ascii="Arial" w:hAnsi="Arial" w:cs="Arial"/>
                <w:sz w:val="24"/>
                <w:szCs w:val="24"/>
              </w:rPr>
              <w:t>иблиогр</w:t>
            </w:r>
            <w:proofErr w:type="spellEnd"/>
            <w:r w:rsidR="00EE141A">
              <w:rPr>
                <w:rFonts w:ascii="Arial" w:hAnsi="Arial" w:cs="Arial"/>
                <w:sz w:val="24"/>
                <w:szCs w:val="24"/>
              </w:rPr>
              <w:t xml:space="preserve">.: с. 111-113. </w:t>
            </w:r>
            <w:r w:rsidRPr="008D727C">
              <w:rPr>
                <w:rFonts w:ascii="Arial" w:hAnsi="Arial" w:cs="Arial"/>
                <w:sz w:val="24"/>
                <w:szCs w:val="24"/>
              </w:rPr>
              <w:t>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8D727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27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6EC" w:rsidRPr="008D727C" w:rsidTr="00361CF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EC" w:rsidRPr="008D727C" w:rsidRDefault="009E76EC" w:rsidP="008D72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4FF1" w:rsidRPr="008D727C" w:rsidRDefault="00344FF1" w:rsidP="008D727C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i/>
          <w:iCs/>
          <w:kern w:val="24"/>
        </w:rPr>
      </w:pPr>
      <w:bookmarkStart w:id="0" w:name="_GoBack"/>
      <w:bookmarkEnd w:id="0"/>
    </w:p>
    <w:p w:rsidR="00344FF1" w:rsidRPr="008D727C" w:rsidRDefault="00344FF1" w:rsidP="008D727C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i/>
          <w:iCs/>
          <w:kern w:val="24"/>
        </w:rPr>
      </w:pPr>
    </w:p>
    <w:p w:rsidR="00344FF1" w:rsidRPr="00EE141A" w:rsidRDefault="00344FF1" w:rsidP="00EE141A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  <w:sz w:val="28"/>
          <w:szCs w:val="28"/>
        </w:rPr>
      </w:pPr>
      <w:r w:rsidRPr="00EE141A">
        <w:rPr>
          <w:rFonts w:eastAsia="+mn-ea"/>
          <w:b/>
          <w:bCs/>
          <w:i/>
          <w:iCs/>
          <w:kern w:val="24"/>
          <w:sz w:val="28"/>
          <w:szCs w:val="28"/>
        </w:rPr>
        <w:t>Со всеми вышеперечисленными изданиями</w:t>
      </w:r>
    </w:p>
    <w:p w:rsidR="00344FF1" w:rsidRPr="00EE141A" w:rsidRDefault="00344FF1" w:rsidP="00EE141A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EE141A">
        <w:rPr>
          <w:rFonts w:eastAsia="+mn-ea"/>
          <w:b/>
          <w:bCs/>
          <w:i/>
          <w:iCs/>
          <w:kern w:val="24"/>
          <w:sz w:val="28"/>
          <w:szCs w:val="28"/>
        </w:rPr>
        <w:t>можно ознакомиться в научном читальном зале</w:t>
      </w:r>
    </w:p>
    <w:p w:rsidR="00344FF1" w:rsidRPr="00EE141A" w:rsidRDefault="00344FF1" w:rsidP="00EE141A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  <w:sz w:val="28"/>
          <w:szCs w:val="28"/>
        </w:rPr>
      </w:pPr>
      <w:r w:rsidRPr="00EE141A">
        <w:rPr>
          <w:rFonts w:eastAsia="+mn-ea"/>
          <w:b/>
          <w:bCs/>
          <w:i/>
          <w:iCs/>
          <w:kern w:val="24"/>
          <w:sz w:val="28"/>
          <w:szCs w:val="28"/>
        </w:rPr>
        <w:t>по адресу: ул. Ленина, д. 5, 2 этаж</w:t>
      </w:r>
      <w:r w:rsidR="00B77CC5" w:rsidRPr="00EE141A">
        <w:rPr>
          <w:rFonts w:eastAsia="+mn-ea"/>
          <w:b/>
          <w:bCs/>
          <w:i/>
          <w:iCs/>
          <w:kern w:val="24"/>
          <w:sz w:val="28"/>
          <w:szCs w:val="28"/>
        </w:rPr>
        <w:t xml:space="preserve">, </w:t>
      </w:r>
      <w:r w:rsidR="00361CFA" w:rsidRPr="00EE141A">
        <w:rPr>
          <w:rFonts w:eastAsia="+mn-ea"/>
          <w:b/>
          <w:bCs/>
          <w:i/>
          <w:iCs/>
          <w:kern w:val="24"/>
          <w:sz w:val="28"/>
          <w:szCs w:val="28"/>
        </w:rPr>
        <w:t>Абонемент №1</w:t>
      </w:r>
    </w:p>
    <w:p w:rsidR="00344FF1" w:rsidRPr="00EE141A" w:rsidRDefault="00344FF1" w:rsidP="00EE141A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  <w:sz w:val="28"/>
          <w:szCs w:val="28"/>
        </w:rPr>
      </w:pPr>
    </w:p>
    <w:p w:rsidR="00344FF1" w:rsidRPr="008D727C" w:rsidRDefault="00344FF1" w:rsidP="008D727C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i/>
          <w:iCs/>
          <w:kern w:val="24"/>
        </w:rPr>
      </w:pPr>
    </w:p>
    <w:p w:rsidR="00344FF1" w:rsidRPr="008D727C" w:rsidRDefault="00344FF1" w:rsidP="008D727C">
      <w:pPr>
        <w:jc w:val="both"/>
        <w:rPr>
          <w:sz w:val="24"/>
          <w:szCs w:val="24"/>
        </w:rPr>
      </w:pPr>
    </w:p>
    <w:p w:rsidR="00344FF1" w:rsidRPr="008D727C" w:rsidRDefault="00344FF1" w:rsidP="008D727C">
      <w:pPr>
        <w:jc w:val="both"/>
        <w:rPr>
          <w:sz w:val="24"/>
          <w:szCs w:val="24"/>
        </w:rPr>
      </w:pPr>
    </w:p>
    <w:p w:rsidR="00344FF1" w:rsidRPr="008D727C" w:rsidRDefault="00344FF1" w:rsidP="008D727C">
      <w:pPr>
        <w:jc w:val="both"/>
        <w:rPr>
          <w:sz w:val="24"/>
          <w:szCs w:val="24"/>
        </w:rPr>
      </w:pPr>
    </w:p>
    <w:p w:rsidR="00344FF1" w:rsidRPr="008D727C" w:rsidRDefault="00344FF1" w:rsidP="008D727C">
      <w:pPr>
        <w:jc w:val="both"/>
        <w:rPr>
          <w:sz w:val="24"/>
          <w:szCs w:val="24"/>
        </w:rPr>
      </w:pPr>
    </w:p>
    <w:p w:rsidR="007615E3" w:rsidRPr="008D727C" w:rsidRDefault="007615E3" w:rsidP="008D727C">
      <w:pPr>
        <w:jc w:val="both"/>
        <w:rPr>
          <w:sz w:val="24"/>
          <w:szCs w:val="24"/>
        </w:rPr>
      </w:pPr>
    </w:p>
    <w:sectPr w:rsidR="007615E3" w:rsidRPr="008D727C" w:rsidSect="00C412A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20206030504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D44"/>
    <w:rsid w:val="00344FF1"/>
    <w:rsid w:val="00361CFA"/>
    <w:rsid w:val="0051661C"/>
    <w:rsid w:val="007615E3"/>
    <w:rsid w:val="008D727C"/>
    <w:rsid w:val="009E76EC"/>
    <w:rsid w:val="00A32D44"/>
    <w:rsid w:val="00B77CC5"/>
    <w:rsid w:val="00DB515C"/>
    <w:rsid w:val="00EE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02244"/>
  <w15:chartTrackingRefBased/>
  <w15:docId w15:val="{C56DCB05-6B3F-4EDF-AFB9-A554FF77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FF1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4F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44FF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5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Читатель</dc:creator>
  <cp:keywords/>
  <dc:description/>
  <cp:lastModifiedBy>Читатель</cp:lastModifiedBy>
  <cp:revision>9</cp:revision>
  <dcterms:created xsi:type="dcterms:W3CDTF">2024-10-22T05:59:00Z</dcterms:created>
  <dcterms:modified xsi:type="dcterms:W3CDTF">2024-12-23T06:30:00Z</dcterms:modified>
</cp:coreProperties>
</file>